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62E8" w14:textId="24A9B3D4" w:rsidR="006A57E7" w:rsidRPr="006A57E7" w:rsidRDefault="006A57E7" w:rsidP="00CC153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Vedligehold</w:t>
      </w:r>
      <w:r w:rsidR="000B7D3D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else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sopgaver for A</w:t>
      </w:r>
      <w:r w:rsidR="000B7D3D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/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B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Postgaarden</w:t>
      </w:r>
      <w:proofErr w:type="spellEnd"/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 – 2020</w:t>
      </w:r>
      <w:r w:rsidR="0035153C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/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21</w:t>
      </w:r>
    </w:p>
    <w:p w14:paraId="61AE2F74" w14:textId="77777777" w:rsidR="006A57E7" w:rsidRDefault="006A57E7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40428EE7" w14:textId="67D1CD10" w:rsidR="00CC1534" w:rsidRDefault="00C92BDE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Denne skrivelse er udarbejdet for at give 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et indblik i de projekter</w:t>
      </w:r>
      <w:r w:rsidR="000B7D3D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som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bestyrelsen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har til hensigt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at prioritere at få gennemført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 løbet af det kommende år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– selvfølgelig med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forbehold for, at andre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store ting</w:t>
      </w:r>
      <w:r w:rsidR="000B7D3D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kan opstå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, 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som får højere prioritet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Denne skrivelse er derfor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ikke som sådan en vedligehold</w:t>
      </w:r>
      <w:r w:rsidR="000B7D3D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else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splan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. 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Bestyrelsen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generelle vedligeholdspolitik er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at vi gør tingene ordentligt, rettidigt og med langsigtede løsninger, som også er med til at gøre ejendommen pænere. Kan vi få en lidt grønnere løsning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vælges det også til. </w:t>
      </w:r>
    </w:p>
    <w:p w14:paraId="43137103" w14:textId="77777777" w:rsidR="006A57E7" w:rsidRPr="006A57E7" w:rsidRDefault="006A57E7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44436574" w14:textId="7049A837" w:rsidR="00CC1534" w:rsidRDefault="001F4280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 2019/20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gennemførtes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mange projekter</w:t>
      </w:r>
      <w:r w:rsidR="00C92BD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hvoraf nogle 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skal gøres helt færdig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e. Et indblik i disse kan findes i årsberetningen for 2019/20.</w:t>
      </w:r>
    </w:p>
    <w:p w14:paraId="57AAC8FB" w14:textId="4DED1787" w:rsidR="006A57E7" w:rsidRDefault="006A57E7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1BAC87C9" w14:textId="7BF715BE" w:rsidR="006A57E7" w:rsidRPr="006A57E7" w:rsidRDefault="006A57E7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Det forventes</w:t>
      </w:r>
      <w:r w:rsidR="00C92BD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at </w:t>
      </w:r>
      <w:r w:rsidR="00C92BD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den kommende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periode bliver påvirket rigtig meget af altan-projektet</w:t>
      </w:r>
      <w:r w:rsidR="00C92BD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–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og at de foreslåede projekter kan blive </w:t>
      </w:r>
      <w:r w:rsidR="00C92BD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både 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fremskyndet eller forsinket for at give plads til altan-projektet. </w:t>
      </w:r>
    </w:p>
    <w:p w14:paraId="4AA12E6C" w14:textId="247EC36C" w:rsidR="00730243" w:rsidRPr="006A57E7" w:rsidRDefault="00730243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2E1BC613" w14:textId="0B74B6A2" w:rsidR="00730243" w:rsidRPr="006A57E7" w:rsidRDefault="00730243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Postgaarden fik i 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foråret 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20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18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udarbejdet en vedligeholdsplan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som gennemgik ejendommen i detaljer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og gav forsl</w:t>
      </w:r>
      <w:r w:rsidR="001F428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g til diverse opgaver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som kunne gennemføres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 De større projekter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som blev nævnt her, er enten gennemført, planlagt til senere eller fundet irrelevant efter konsultation med andre rådgivere. Det største udestående projekt fra vedligeholdsplanen er vedligehold af vinduer i SG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-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blokken. Bestyrelsen har fået udarbejdet et notat, som anbefaler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at der intet gøres ved vinduerne nu, men 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at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der om 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nogle år (2024)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må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overvejes en omfattende istandsættelse eller en udskiftning.</w:t>
      </w:r>
      <w:r w:rsid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</w:p>
    <w:p w14:paraId="0DFBF63E" w14:textId="3DFF3FBB" w:rsidR="00CC1534" w:rsidRDefault="00CC1534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043CC387" w14:textId="6D6E0360" w:rsidR="006A57E7" w:rsidRPr="006A57E7" w:rsidRDefault="006A57E7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Konkret i denne periode forventer bestyrelsen a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kunne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vurdere,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igangsætte og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–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for mange projekter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vedkommende 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–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færdiggøre 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nedenstående 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projekter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Grund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 massiv travlhed sidste år, er mange projekter kun netop startet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og vi er ved at 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indhente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tilbud.</w:t>
      </w:r>
    </w:p>
    <w:p w14:paraId="5DFA5BCA" w14:textId="67FD4AA8" w:rsidR="006A57E7" w:rsidRDefault="00CC1534" w:rsidP="00933C03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Maling af trapper</w:t>
      </w:r>
      <w:r w:rsidR="006A57E7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(</w:t>
      </w:r>
      <w:r w:rsidR="006A57E7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som afslutning på installation af nyt lys på alle trapper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)</w:t>
      </w:r>
      <w:r w:rsidR="006A57E7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 Dette projekt er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allerede færdiggjort</w:t>
      </w:r>
      <w:r w:rsidR="00A40A89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. </w:t>
      </w:r>
    </w:p>
    <w:p w14:paraId="7547B126" w14:textId="308478A8" w:rsidR="00BF513A" w:rsidRDefault="00B35DA7" w:rsidP="009D52E6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Asbestsanering.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Der er måske as</w:t>
      </w:r>
      <w:r w:rsidR="00BF513A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best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flere steder end først antaget. I skrivende stund bliver der udtaget prøver af isolering</w:t>
      </w:r>
      <w:r w:rsidR="00BF513A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BF48A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Der er så vidt vides intet farligt ved at have asbest, men det skal fjernes pga</w:t>
      </w:r>
      <w:r w:rsidR="00D551D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kommende krav fra kommunen. Det forventes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at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asbesten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skal fjernes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 etaper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og det kan derfor gøres over flere år. Da vi ikke kende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r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omfanget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kan der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aktuelt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ikke gives et budget.</w:t>
      </w:r>
    </w:p>
    <w:p w14:paraId="3F17B831" w14:textId="0722D17F" w:rsidR="006A57E7" w:rsidRDefault="006A57E7" w:rsidP="009D52E6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Der kommer vand i kældre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ne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(fx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under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Mokkariet og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værkstedet) pga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manglende afledning af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regnvand fra 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tagene 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JV 76 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/SG 45 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</w:t>
      </w:r>
      <w:r w:rsidR="001C689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g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omkringliggende opgange. Der skal derfor etableres en anden afledning af regnvand</w:t>
      </w:r>
      <w:r w:rsidR="008B0D24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/ 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forbedret 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afløb fra tag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et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 Løsningen er ikke endelig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valgt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men vil antageligt være at </w:t>
      </w:r>
      <w:r w:rsidR="004964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omlægge afløbsrør i kælder og føre dele af vandet ud via andre afløb</w:t>
      </w:r>
      <w:r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 Forventet omkostning</w:t>
      </w:r>
      <w:r w:rsidR="00730243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BF513A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50-70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.000 kr.</w:t>
      </w:r>
    </w:p>
    <w:p w14:paraId="5DC2C272" w14:textId="76B4DF76" w:rsidR="006A57E7" w:rsidRDefault="001C689E" w:rsidP="00C35303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Det er en løbende opgave at </w:t>
      </w:r>
      <w:r w:rsidR="008B0D24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ud</w:t>
      </w:r>
      <w:r w:rsidR="006A57E7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skifte </w:t>
      </w:r>
      <w:r w:rsidR="00CC1534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stigstrenge og faldstammer</w:t>
      </w:r>
      <w:r w:rsidR="006A57E7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B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estyrelsen prioriterer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at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de skiftes efter </w:t>
      </w:r>
      <w:r w:rsidR="006A57E7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behov. Der er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indregnet </w:t>
      </w:r>
      <w:r w:rsidR="00730243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1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0</w:t>
      </w:r>
      <w:r w:rsidR="00730243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0.000</w:t>
      </w:r>
      <w:r w:rsidR="000B7D3D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kr.</w:t>
      </w:r>
      <w:r w:rsidR="00730243" w:rsidRPr="006A57E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 budget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tet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for denne periode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</w:p>
    <w:p w14:paraId="5BA751B0" w14:textId="26AA7D84" w:rsidR="00B17EC2" w:rsidRDefault="006A57E7" w:rsidP="001C21E9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Der findes en del ældre r</w:t>
      </w:r>
      <w:r w:rsidR="00CC1534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adiatorer i JV</w:t>
      </w:r>
      <w:r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76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som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evt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skal skiftes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når fyringssæsonen er slut. </w:t>
      </w:r>
      <w:r w:rsidR="00B17EC2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Der er flere muligheder for løsninger, som skal vurderes og vælges – bl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B17EC2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B17EC2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 sa</w:t>
      </w:r>
      <w:r w:rsidR="008B0D24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m</w:t>
      </w:r>
      <w:r w:rsidR="00B17EC2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råd med de involverede beboere. F</w:t>
      </w:r>
      <w:r w:rsidR="00730243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orventet budget</w:t>
      </w:r>
      <w:r w:rsidR="00BF513A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: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100.000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kr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 (kan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evt.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udsættes til året efter)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</w:p>
    <w:p w14:paraId="3B94213D" w14:textId="7A4BAE3E" w:rsidR="00CC1534" w:rsidRDefault="001F4280" w:rsidP="001C21E9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Efter isolering af porten 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er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det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lovligt at have affaldscontainere stående i porten</w:t>
      </w:r>
      <w:r w:rsidR="008B0D24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- m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åske skal der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dog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etableres et sprin</w:t>
      </w:r>
      <w:r w:rsidR="008B0D24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k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lersystem 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i </w:t>
      </w:r>
      <w:proofErr w:type="spellStart"/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fht</w:t>
      </w:r>
      <w:proofErr w:type="spellEnd"/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brand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sikkerhed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. Dette projekt </w:t>
      </w:r>
      <w:r w:rsidR="008B0D24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kan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bidrage til, at vi kan få en pænere organisering af vores containere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 Hvis projektet alene betyder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at der skal laves en sprin</w:t>
      </w:r>
      <w:r w:rsidR="008B0D24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k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ler (hv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ilket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skal undersøges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først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) bliver budget</w:t>
      </w:r>
      <w:r w:rsidR="00B35DA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tet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på måske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20</w:t>
      </w:r>
      <w:r w:rsid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.000 kr. En større affaldsløsning forventes ikke gennemført i denne periode.</w:t>
      </w:r>
    </w:p>
    <w:p w14:paraId="44EDD639" w14:textId="3005C06E" w:rsidR="00BF513A" w:rsidRPr="00BF513A" w:rsidRDefault="00BF513A" w:rsidP="00BF513A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BF513A">
        <w:rPr>
          <w:rFonts w:ascii="Arial" w:eastAsia="Times New Roman" w:hAnsi="Arial" w:cs="Arial"/>
          <w:color w:val="222222"/>
          <w:sz w:val="22"/>
          <w:szCs w:val="22"/>
          <w:lang w:eastAsia="en-GB"/>
        </w:rPr>
        <w:lastRenderedPageBreak/>
        <w:t>Vinduer ved butikker SG og JV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– små rep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arationer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gennemføres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løbende for at få lavet en pænere facade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Budget 100.000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kr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. </w:t>
      </w:r>
    </w:p>
    <w:p w14:paraId="6303C291" w14:textId="566F96AD" w:rsidR="00BF513A" w:rsidRDefault="00BF513A" w:rsidP="00BF513A">
      <w:pPr>
        <w:pStyle w:val="Listeafsni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Elevator i JV 68 og 70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skal renoveres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hvis de ikke længere kan sikkerhedsgodkendes.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Årsag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en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er glasvæggene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som måske kan udgøre en sikkerhedsrisiko for dem som arbejder med elevatorerne.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Indtil videre er der godkendt til februar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og vi afventer at EU får vedtaget regler – hv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ilket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måske ikke bliver til noget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 Budget er vurderet til at være ca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D5545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150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.000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kr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. </w:t>
      </w:r>
    </w:p>
    <w:p w14:paraId="77C2482B" w14:textId="2C487938" w:rsidR="00CC1534" w:rsidRDefault="00CC1534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735F1EA6" w14:textId="27BE00C2" w:rsidR="00B17EC2" w:rsidRPr="006A57E7" w:rsidRDefault="00B17EC2" w:rsidP="00CC153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Projekter som har været vurderet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men som ikke sættes i værk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:</w:t>
      </w:r>
    </w:p>
    <w:p w14:paraId="5C586260" w14:textId="11F45A45" w:rsidR="00B17EC2" w:rsidRDefault="00B17EC2" w:rsidP="00CC1534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Der foretages løbende større og mindre renoveringer af vores fælles v</w:t>
      </w:r>
      <w:r w:rsidR="00CC1534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armeanlæg</w:t>
      </w:r>
      <w:r w:rsidR="00730243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– 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der er </w:t>
      </w:r>
      <w:r w:rsidR="00730243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intet presserende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og derfor indgår dette i det </w:t>
      </w:r>
      <w:r w:rsidR="00730243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almindelig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e</w:t>
      </w:r>
      <w:r w:rsidR="00730243" w:rsidRPr="00B17EC2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vedligehold</w:t>
      </w:r>
    </w:p>
    <w:p w14:paraId="4F9C899B" w14:textId="6637C05D" w:rsidR="00D55450" w:rsidRDefault="00D55450" w:rsidP="00D55450">
      <w:pPr>
        <w:pStyle w:val="Listeafsnit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Det overvejes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om vi kan forsyne hele ejendommen med varme og varmt vand fra kun et fyrrum. 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Dette er e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 større projekt</w:t>
      </w:r>
      <w:r w:rsidR="00BF1443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som vi er ved at få en vurdering af. </w:t>
      </w:r>
    </w:p>
    <w:p w14:paraId="1E99DD82" w14:textId="77777777" w:rsidR="00085386" w:rsidRPr="00085386" w:rsidRDefault="00085386" w:rsidP="00085386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sectPr w:rsidR="00085386" w:rsidRPr="00085386" w:rsidSect="006A57E7">
      <w:headerReference w:type="default" r:id="rId7"/>
      <w:pgSz w:w="11900" w:h="16840"/>
      <w:pgMar w:top="2127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B5FB" w14:textId="77777777" w:rsidR="00285A69" w:rsidRDefault="00285A69" w:rsidP="00CC1534">
      <w:r>
        <w:separator/>
      </w:r>
    </w:p>
  </w:endnote>
  <w:endnote w:type="continuationSeparator" w:id="0">
    <w:p w14:paraId="1C432383" w14:textId="77777777" w:rsidR="00285A69" w:rsidRDefault="00285A69" w:rsidP="00CC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4384" w14:textId="77777777" w:rsidR="00285A69" w:rsidRDefault="00285A69" w:rsidP="00CC1534">
      <w:r>
        <w:separator/>
      </w:r>
    </w:p>
  </w:footnote>
  <w:footnote w:type="continuationSeparator" w:id="0">
    <w:p w14:paraId="29A8FA26" w14:textId="77777777" w:rsidR="00285A69" w:rsidRDefault="00285A69" w:rsidP="00CC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DDF1" w14:textId="2519DBF1" w:rsidR="00CC1534" w:rsidRDefault="00CC1534">
    <w:pPr>
      <w:pStyle w:val="Sidehoved"/>
    </w:pPr>
    <w:r w:rsidRPr="00882DF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1BF2907B" wp14:editId="0C92C14E">
          <wp:simplePos x="0" y="0"/>
          <wp:positionH relativeFrom="page">
            <wp:posOffset>6190588</wp:posOffset>
          </wp:positionH>
          <wp:positionV relativeFrom="page">
            <wp:posOffset>146795</wp:posOffset>
          </wp:positionV>
          <wp:extent cx="1034415" cy="104838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415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FA9025" w14:textId="5CDCFE6F" w:rsidR="00CC1534" w:rsidRDefault="00CC15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655"/>
    <w:multiLevelType w:val="hybridMultilevel"/>
    <w:tmpl w:val="BA5C1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132"/>
    <w:multiLevelType w:val="hybridMultilevel"/>
    <w:tmpl w:val="1F60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06DE"/>
    <w:multiLevelType w:val="hybridMultilevel"/>
    <w:tmpl w:val="5C56CC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90E52"/>
    <w:multiLevelType w:val="hybridMultilevel"/>
    <w:tmpl w:val="1B3894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F"/>
    <w:rsid w:val="00015939"/>
    <w:rsid w:val="00076E18"/>
    <w:rsid w:val="00085386"/>
    <w:rsid w:val="000B7D3D"/>
    <w:rsid w:val="001A68CD"/>
    <w:rsid w:val="001C689E"/>
    <w:rsid w:val="001F4280"/>
    <w:rsid w:val="00285A69"/>
    <w:rsid w:val="00326BD6"/>
    <w:rsid w:val="0035153C"/>
    <w:rsid w:val="00383A23"/>
    <w:rsid w:val="00472B34"/>
    <w:rsid w:val="004964E7"/>
    <w:rsid w:val="00662B59"/>
    <w:rsid w:val="006A57E7"/>
    <w:rsid w:val="00727416"/>
    <w:rsid w:val="00730243"/>
    <w:rsid w:val="00882DF9"/>
    <w:rsid w:val="008B0D24"/>
    <w:rsid w:val="009870C3"/>
    <w:rsid w:val="009B4249"/>
    <w:rsid w:val="009E3392"/>
    <w:rsid w:val="00A1023F"/>
    <w:rsid w:val="00A40A89"/>
    <w:rsid w:val="00A4425B"/>
    <w:rsid w:val="00A80CCE"/>
    <w:rsid w:val="00AA0840"/>
    <w:rsid w:val="00B17EC2"/>
    <w:rsid w:val="00B35DA7"/>
    <w:rsid w:val="00BE7514"/>
    <w:rsid w:val="00BF1443"/>
    <w:rsid w:val="00BF48AE"/>
    <w:rsid w:val="00BF513A"/>
    <w:rsid w:val="00C92BDE"/>
    <w:rsid w:val="00CC1534"/>
    <w:rsid w:val="00D456AA"/>
    <w:rsid w:val="00D551D3"/>
    <w:rsid w:val="00D55450"/>
    <w:rsid w:val="00E172B6"/>
    <w:rsid w:val="00ED6C04"/>
    <w:rsid w:val="00F26331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C8E2"/>
  <w15:docId w15:val="{1FA6EF8F-F021-41EE-BD0B-533FF972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166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6C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6CA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DB6E00"/>
  </w:style>
  <w:style w:type="character" w:styleId="Hyperlink">
    <w:name w:val="Hyperlink"/>
    <w:basedOn w:val="Standardskrifttypeiafsnit"/>
    <w:uiPriority w:val="99"/>
    <w:unhideWhenUsed/>
    <w:rsid w:val="008F757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757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F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C2DE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2DE5"/>
  </w:style>
  <w:style w:type="paragraph" w:styleId="Sidefod">
    <w:name w:val="footer"/>
    <w:basedOn w:val="Normal"/>
    <w:link w:val="SidefodTegn"/>
    <w:uiPriority w:val="99"/>
    <w:unhideWhenUsed/>
    <w:rsid w:val="009C2DE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2DE5"/>
  </w:style>
  <w:style w:type="character" w:styleId="Kommentarhenvisning">
    <w:name w:val="annotation reference"/>
    <w:basedOn w:val="Standardskrifttypeiafsnit"/>
    <w:uiPriority w:val="99"/>
    <w:semiHidden/>
    <w:unhideWhenUsed/>
    <w:rsid w:val="00D551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51D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51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51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Mette Haagesen</cp:lastModifiedBy>
  <cp:revision>3</cp:revision>
  <cp:lastPrinted>2020-02-24T06:25:00Z</cp:lastPrinted>
  <dcterms:created xsi:type="dcterms:W3CDTF">2020-12-15T19:00:00Z</dcterms:created>
  <dcterms:modified xsi:type="dcterms:W3CDTF">2021-01-05T09:39:00Z</dcterms:modified>
</cp:coreProperties>
</file>